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B4D0E" w:rsidRDefault="003D2A3B" w:rsidP="004B4D0E">
      <w:pPr>
        <w:jc w:val="center"/>
        <w:rPr>
          <w:rFonts w:ascii="Arial" w:hAnsi="Arial" w:cs="Arial"/>
          <w:b/>
          <w:sz w:val="24"/>
        </w:rPr>
      </w:pPr>
      <w:r w:rsidRPr="004B4D0E">
        <w:rPr>
          <w:rFonts w:ascii="Arial" w:hAnsi="Arial" w:cs="Arial"/>
          <w:b/>
          <w:sz w:val="24"/>
        </w:rPr>
        <w:t>PRÁCTICA INCLUSIVA NÚMERO 1</w:t>
      </w:r>
    </w:p>
    <w:tbl>
      <w:tblPr>
        <w:tblStyle w:val="Tablaconcuadrcula"/>
        <w:tblW w:w="0" w:type="auto"/>
        <w:tblLook w:val="04A0"/>
      </w:tblPr>
      <w:tblGrid>
        <w:gridCol w:w="2943"/>
        <w:gridCol w:w="5777"/>
      </w:tblGrid>
      <w:tr w:rsidR="00C86D29" w:rsidRPr="003D2A3B" w:rsidTr="00C86D29">
        <w:tc>
          <w:tcPr>
            <w:tcW w:w="2943" w:type="dxa"/>
          </w:tcPr>
          <w:p w:rsidR="00C86D29" w:rsidRPr="004B4D0E" w:rsidRDefault="00C86D29" w:rsidP="00D0617E">
            <w:pPr>
              <w:rPr>
                <w:rFonts w:ascii="Arial" w:hAnsi="Arial" w:cs="Arial"/>
                <w:b/>
                <w:sz w:val="24"/>
              </w:rPr>
            </w:pPr>
            <w:r w:rsidRPr="004B4D0E">
              <w:rPr>
                <w:rFonts w:ascii="Arial" w:hAnsi="Arial" w:cs="Arial"/>
                <w:b/>
                <w:sz w:val="24"/>
              </w:rPr>
              <w:t>OBJETIVO</w:t>
            </w:r>
          </w:p>
        </w:tc>
        <w:tc>
          <w:tcPr>
            <w:tcW w:w="5777" w:type="dxa"/>
          </w:tcPr>
          <w:p w:rsidR="00C86D29" w:rsidRPr="003D2A3B" w:rsidRDefault="00C86D29" w:rsidP="00D0617E">
            <w:pPr>
              <w:rPr>
                <w:rFonts w:ascii="Arial" w:hAnsi="Arial" w:cs="Arial"/>
                <w:sz w:val="24"/>
              </w:rPr>
            </w:pPr>
            <w:r>
              <w:rPr>
                <w:rFonts w:ascii="Arial" w:hAnsi="Arial" w:cs="Arial"/>
                <w:sz w:val="24"/>
              </w:rPr>
              <w:t>Sensibilizar a la comunidad educativa a cerca de la inclusión educativa de personas con TEA.</w:t>
            </w:r>
          </w:p>
        </w:tc>
      </w:tr>
      <w:tr w:rsidR="004B4D0E" w:rsidRPr="003D2A3B" w:rsidTr="00D0617E">
        <w:tc>
          <w:tcPr>
            <w:tcW w:w="2943" w:type="dxa"/>
          </w:tcPr>
          <w:p w:rsidR="004B4D0E" w:rsidRPr="004B4D0E" w:rsidRDefault="004B4D0E" w:rsidP="00D0617E">
            <w:pPr>
              <w:rPr>
                <w:rFonts w:ascii="Arial" w:hAnsi="Arial" w:cs="Arial"/>
                <w:b/>
                <w:sz w:val="24"/>
              </w:rPr>
            </w:pPr>
            <w:r w:rsidRPr="004B4D0E">
              <w:rPr>
                <w:rFonts w:ascii="Arial" w:hAnsi="Arial" w:cs="Arial"/>
                <w:b/>
                <w:sz w:val="24"/>
              </w:rPr>
              <w:t>DIRIGIDA A</w:t>
            </w:r>
          </w:p>
        </w:tc>
        <w:tc>
          <w:tcPr>
            <w:tcW w:w="5777" w:type="dxa"/>
          </w:tcPr>
          <w:p w:rsidR="004B4D0E" w:rsidRPr="003D2A3B" w:rsidRDefault="004B4D0E" w:rsidP="00D0617E">
            <w:pPr>
              <w:rPr>
                <w:rFonts w:ascii="Arial" w:hAnsi="Arial" w:cs="Arial"/>
                <w:sz w:val="24"/>
              </w:rPr>
            </w:pPr>
            <w:r>
              <w:rPr>
                <w:rFonts w:ascii="Arial" w:hAnsi="Arial" w:cs="Arial"/>
                <w:sz w:val="24"/>
              </w:rPr>
              <w:t>Claustro de profesores.</w:t>
            </w:r>
          </w:p>
        </w:tc>
      </w:tr>
      <w:tr w:rsidR="00C86D29" w:rsidRPr="003D2A3B" w:rsidTr="00C86D29">
        <w:tc>
          <w:tcPr>
            <w:tcW w:w="2943" w:type="dxa"/>
          </w:tcPr>
          <w:p w:rsidR="00C86D29" w:rsidRPr="004B4D0E" w:rsidRDefault="00C86D29" w:rsidP="00D0617E">
            <w:pPr>
              <w:rPr>
                <w:rFonts w:ascii="Arial" w:hAnsi="Arial" w:cs="Arial"/>
                <w:b/>
                <w:sz w:val="24"/>
              </w:rPr>
            </w:pPr>
            <w:r w:rsidRPr="004B4D0E">
              <w:rPr>
                <w:rFonts w:ascii="Arial" w:hAnsi="Arial" w:cs="Arial"/>
                <w:b/>
                <w:sz w:val="24"/>
              </w:rPr>
              <w:t>DURACIÓN</w:t>
            </w:r>
          </w:p>
        </w:tc>
        <w:tc>
          <w:tcPr>
            <w:tcW w:w="5777" w:type="dxa"/>
          </w:tcPr>
          <w:p w:rsidR="00C86D29" w:rsidRPr="003D2A3B" w:rsidRDefault="00C86D29" w:rsidP="00D0617E">
            <w:pPr>
              <w:rPr>
                <w:rFonts w:ascii="Arial" w:hAnsi="Arial" w:cs="Arial"/>
                <w:sz w:val="24"/>
              </w:rPr>
            </w:pPr>
            <w:r>
              <w:rPr>
                <w:rFonts w:ascii="Arial" w:hAnsi="Arial" w:cs="Arial"/>
                <w:sz w:val="24"/>
              </w:rPr>
              <w:t>2 sesiones de hora y media.</w:t>
            </w:r>
          </w:p>
        </w:tc>
      </w:tr>
      <w:tr w:rsidR="00C86D29" w:rsidRPr="003D2A3B" w:rsidTr="00C86D29">
        <w:tc>
          <w:tcPr>
            <w:tcW w:w="2943" w:type="dxa"/>
          </w:tcPr>
          <w:p w:rsidR="00C86D29" w:rsidRPr="004B4D0E" w:rsidRDefault="00C86D29" w:rsidP="00D0617E">
            <w:pPr>
              <w:rPr>
                <w:rFonts w:ascii="Arial" w:hAnsi="Arial" w:cs="Arial"/>
                <w:b/>
                <w:sz w:val="24"/>
              </w:rPr>
            </w:pPr>
            <w:r w:rsidRPr="004B4D0E">
              <w:rPr>
                <w:rFonts w:ascii="Arial" w:hAnsi="Arial" w:cs="Arial"/>
                <w:b/>
                <w:sz w:val="24"/>
              </w:rPr>
              <w:t>BREVE DESARROLLO</w:t>
            </w:r>
          </w:p>
        </w:tc>
        <w:tc>
          <w:tcPr>
            <w:tcW w:w="5777" w:type="dxa"/>
          </w:tcPr>
          <w:p w:rsidR="00C86D29" w:rsidRDefault="00C86D29" w:rsidP="00D0617E">
            <w:pPr>
              <w:rPr>
                <w:rFonts w:ascii="Arial" w:hAnsi="Arial" w:cs="Arial"/>
                <w:sz w:val="24"/>
              </w:rPr>
            </w:pPr>
            <w:r>
              <w:rPr>
                <w:rFonts w:ascii="Arial" w:hAnsi="Arial" w:cs="Arial"/>
                <w:sz w:val="24"/>
              </w:rPr>
              <w:t xml:space="preserve">Durante las sesiones de trabajo las profesionales de la unidad específica explican las características del alumnado que atienden a partir de una presentación en </w:t>
            </w:r>
            <w:proofErr w:type="spellStart"/>
            <w:r>
              <w:rPr>
                <w:rFonts w:ascii="Arial" w:hAnsi="Arial" w:cs="Arial"/>
                <w:sz w:val="24"/>
              </w:rPr>
              <w:t>power</w:t>
            </w:r>
            <w:proofErr w:type="spellEnd"/>
            <w:r>
              <w:rPr>
                <w:rFonts w:ascii="Arial" w:hAnsi="Arial" w:cs="Arial"/>
                <w:sz w:val="24"/>
              </w:rPr>
              <w:t xml:space="preserve"> </w:t>
            </w:r>
            <w:proofErr w:type="spellStart"/>
            <w:r>
              <w:rPr>
                <w:rFonts w:ascii="Arial" w:hAnsi="Arial" w:cs="Arial"/>
                <w:sz w:val="24"/>
              </w:rPr>
              <w:t>point</w:t>
            </w:r>
            <w:proofErr w:type="spellEnd"/>
            <w:r>
              <w:rPr>
                <w:rFonts w:ascii="Arial" w:hAnsi="Arial" w:cs="Arial"/>
                <w:sz w:val="24"/>
              </w:rPr>
              <w:t>.</w:t>
            </w:r>
          </w:p>
          <w:p w:rsidR="00C86D29" w:rsidRDefault="00C86D29" w:rsidP="00D0617E">
            <w:pPr>
              <w:rPr>
                <w:rFonts w:ascii="Arial" w:hAnsi="Arial" w:cs="Arial"/>
                <w:sz w:val="24"/>
              </w:rPr>
            </w:pPr>
            <w:r>
              <w:rPr>
                <w:rFonts w:ascii="Arial" w:hAnsi="Arial" w:cs="Arial"/>
                <w:sz w:val="24"/>
              </w:rPr>
              <w:t>En la primera sesión de trabajo las profesionales presentan al alumnado de primaria mediante una grabación realizada unos días antes donde se pone de manifiesto aspectos relevantes de cada alumno en relación al  área del lenguaje, al área de anticipación y flexibilidad y al área de la simbolización.</w:t>
            </w:r>
          </w:p>
          <w:p w:rsidR="00C86D29" w:rsidRDefault="00C86D29" w:rsidP="00D0617E">
            <w:pPr>
              <w:rPr>
                <w:rFonts w:ascii="Arial" w:hAnsi="Arial" w:cs="Arial"/>
                <w:sz w:val="24"/>
              </w:rPr>
            </w:pPr>
            <w:r>
              <w:rPr>
                <w:rFonts w:ascii="Arial" w:hAnsi="Arial" w:cs="Arial"/>
                <w:sz w:val="24"/>
              </w:rPr>
              <w:t>Los alumnos son presentados de 1 en 1 y al terminar cada uno de ellos se abre un turno de palabras entre el profesorado para resolver dudas de lo expuesto.</w:t>
            </w:r>
          </w:p>
          <w:p w:rsidR="00C86D29" w:rsidRDefault="00C86D29" w:rsidP="00D0617E">
            <w:pPr>
              <w:rPr>
                <w:rFonts w:ascii="Arial" w:hAnsi="Arial" w:cs="Arial"/>
                <w:sz w:val="24"/>
              </w:rPr>
            </w:pPr>
            <w:r>
              <w:rPr>
                <w:rFonts w:ascii="Arial" w:hAnsi="Arial" w:cs="Arial"/>
                <w:sz w:val="24"/>
              </w:rPr>
              <w:t xml:space="preserve">En la segunda sesión se presenta el alumnado de educación infantil y para ello se utiliza una grabación realizada por </w:t>
            </w:r>
            <w:r>
              <w:rPr>
                <w:rFonts w:ascii="Arial" w:hAnsi="Arial" w:cs="Arial"/>
                <w:sz w:val="24"/>
              </w:rPr>
              <w:t xml:space="preserve">1 o dos </w:t>
            </w:r>
            <w:r>
              <w:rPr>
                <w:rFonts w:ascii="Arial" w:hAnsi="Arial" w:cs="Arial"/>
                <w:sz w:val="24"/>
              </w:rPr>
              <w:t>miembros de la familia del alumno. Donde explican cuales son las características de sus hijos en relación a las áreas descritas anteriormente. A esto se le suma que cada familia expone también cuales son los miedos y las expectativas que tienen al matricular a sus hijos en una unidad específica dentro de un centro ordinario.</w:t>
            </w:r>
          </w:p>
          <w:p w:rsidR="004B4D0E" w:rsidRPr="003D2A3B" w:rsidRDefault="004B4D0E" w:rsidP="00D0617E">
            <w:pPr>
              <w:rPr>
                <w:rFonts w:ascii="Arial" w:hAnsi="Arial" w:cs="Arial"/>
                <w:sz w:val="24"/>
              </w:rPr>
            </w:pPr>
            <w:r>
              <w:rPr>
                <w:rFonts w:ascii="Arial" w:hAnsi="Arial" w:cs="Arial"/>
                <w:sz w:val="24"/>
              </w:rPr>
              <w:t>Al terminar la presentación de cada familia se abre turno de preguntas.</w:t>
            </w:r>
          </w:p>
        </w:tc>
      </w:tr>
      <w:tr w:rsidR="004B4D0E" w:rsidRPr="003D2A3B" w:rsidTr="00D0617E">
        <w:tc>
          <w:tcPr>
            <w:tcW w:w="2943" w:type="dxa"/>
          </w:tcPr>
          <w:p w:rsidR="004B4D0E" w:rsidRPr="004B4D0E" w:rsidRDefault="004B4D0E" w:rsidP="00D0617E">
            <w:pPr>
              <w:rPr>
                <w:rFonts w:ascii="Arial" w:hAnsi="Arial" w:cs="Arial"/>
                <w:b/>
                <w:sz w:val="24"/>
              </w:rPr>
            </w:pPr>
            <w:r w:rsidRPr="004B4D0E">
              <w:rPr>
                <w:rFonts w:ascii="Arial" w:hAnsi="Arial" w:cs="Arial"/>
                <w:b/>
                <w:sz w:val="24"/>
              </w:rPr>
              <w:t>PERSONAS RESPONSABLES DE LA ACTIVIDAD</w:t>
            </w:r>
          </w:p>
        </w:tc>
        <w:tc>
          <w:tcPr>
            <w:tcW w:w="5777" w:type="dxa"/>
          </w:tcPr>
          <w:p w:rsidR="004B4D0E" w:rsidRDefault="004B4D0E" w:rsidP="00D0617E">
            <w:pPr>
              <w:rPr>
                <w:rFonts w:ascii="Arial" w:hAnsi="Arial" w:cs="Arial"/>
                <w:sz w:val="24"/>
              </w:rPr>
            </w:pPr>
            <w:r>
              <w:rPr>
                <w:rFonts w:ascii="Arial" w:hAnsi="Arial" w:cs="Arial"/>
                <w:sz w:val="24"/>
              </w:rPr>
              <w:t>Profesionales del aula específica: maestra de audición y lenguaje y maestra de pedagogía terapéutica.</w:t>
            </w:r>
          </w:p>
        </w:tc>
      </w:tr>
      <w:tr w:rsidR="004B4D0E" w:rsidRPr="003D2A3B" w:rsidTr="00D0617E">
        <w:tc>
          <w:tcPr>
            <w:tcW w:w="2943" w:type="dxa"/>
          </w:tcPr>
          <w:p w:rsidR="004B4D0E" w:rsidRPr="004B4D0E" w:rsidRDefault="004B4D0E" w:rsidP="00D0617E">
            <w:pPr>
              <w:rPr>
                <w:rFonts w:ascii="Arial" w:hAnsi="Arial" w:cs="Arial"/>
                <w:b/>
                <w:sz w:val="24"/>
              </w:rPr>
            </w:pPr>
            <w:r w:rsidRPr="004B4D0E">
              <w:rPr>
                <w:rFonts w:ascii="Arial" w:hAnsi="Arial" w:cs="Arial"/>
                <w:b/>
                <w:sz w:val="24"/>
              </w:rPr>
              <w:t>MATERIALES UTILIZADOS</w:t>
            </w:r>
          </w:p>
        </w:tc>
        <w:tc>
          <w:tcPr>
            <w:tcW w:w="5777" w:type="dxa"/>
          </w:tcPr>
          <w:p w:rsidR="004B4D0E" w:rsidRDefault="004B4D0E" w:rsidP="00D0617E">
            <w:pPr>
              <w:rPr>
                <w:rFonts w:ascii="Arial" w:hAnsi="Arial" w:cs="Arial"/>
                <w:sz w:val="24"/>
              </w:rPr>
            </w:pPr>
            <w:r>
              <w:rPr>
                <w:rFonts w:ascii="Arial" w:hAnsi="Arial" w:cs="Arial"/>
                <w:sz w:val="24"/>
              </w:rPr>
              <w:t xml:space="preserve">Ordenador, cañón, pizarra digital y </w:t>
            </w:r>
            <w:proofErr w:type="spellStart"/>
            <w:r>
              <w:rPr>
                <w:rFonts w:ascii="Arial" w:hAnsi="Arial" w:cs="Arial"/>
                <w:sz w:val="24"/>
              </w:rPr>
              <w:t>power</w:t>
            </w:r>
            <w:proofErr w:type="spellEnd"/>
            <w:r>
              <w:rPr>
                <w:rFonts w:ascii="Arial" w:hAnsi="Arial" w:cs="Arial"/>
                <w:sz w:val="24"/>
              </w:rPr>
              <w:t xml:space="preserve"> </w:t>
            </w:r>
            <w:proofErr w:type="spellStart"/>
            <w:r>
              <w:rPr>
                <w:rFonts w:ascii="Arial" w:hAnsi="Arial" w:cs="Arial"/>
                <w:sz w:val="24"/>
              </w:rPr>
              <w:t>point</w:t>
            </w:r>
            <w:proofErr w:type="spellEnd"/>
            <w:r>
              <w:rPr>
                <w:rFonts w:ascii="Arial" w:hAnsi="Arial" w:cs="Arial"/>
                <w:sz w:val="24"/>
              </w:rPr>
              <w:t>.</w:t>
            </w:r>
          </w:p>
          <w:p w:rsidR="004B4D0E" w:rsidRDefault="004B4D0E" w:rsidP="00D0617E">
            <w:pPr>
              <w:rPr>
                <w:rFonts w:ascii="Arial" w:hAnsi="Arial" w:cs="Arial"/>
                <w:sz w:val="24"/>
              </w:rPr>
            </w:pPr>
          </w:p>
        </w:tc>
      </w:tr>
      <w:tr w:rsidR="003D2A3B" w:rsidRPr="003D2A3B" w:rsidTr="00C86D29">
        <w:tc>
          <w:tcPr>
            <w:tcW w:w="2943" w:type="dxa"/>
          </w:tcPr>
          <w:p w:rsidR="003D2A3B" w:rsidRPr="004B4D0E" w:rsidRDefault="003D2A3B" w:rsidP="00D0617E">
            <w:pPr>
              <w:rPr>
                <w:rFonts w:ascii="Arial" w:hAnsi="Arial" w:cs="Arial"/>
                <w:b/>
                <w:sz w:val="24"/>
              </w:rPr>
            </w:pPr>
            <w:r w:rsidRPr="004B4D0E">
              <w:rPr>
                <w:rFonts w:ascii="Arial" w:hAnsi="Arial" w:cs="Arial"/>
                <w:b/>
                <w:sz w:val="24"/>
              </w:rPr>
              <w:t>TIPO DE COLEGIO</w:t>
            </w:r>
          </w:p>
        </w:tc>
        <w:tc>
          <w:tcPr>
            <w:tcW w:w="5777" w:type="dxa"/>
          </w:tcPr>
          <w:p w:rsidR="003D2A3B" w:rsidRDefault="003D2A3B" w:rsidP="00D0617E">
            <w:pPr>
              <w:rPr>
                <w:rFonts w:ascii="Arial" w:hAnsi="Arial" w:cs="Arial"/>
                <w:sz w:val="24"/>
              </w:rPr>
            </w:pPr>
            <w:r>
              <w:rPr>
                <w:rFonts w:ascii="Arial" w:hAnsi="Arial" w:cs="Arial"/>
                <w:sz w:val="24"/>
              </w:rPr>
              <w:t>PÚBLICO</w:t>
            </w:r>
          </w:p>
          <w:p w:rsidR="004B4D0E" w:rsidRDefault="004B4D0E" w:rsidP="00D0617E">
            <w:pPr>
              <w:rPr>
                <w:rFonts w:ascii="Arial" w:hAnsi="Arial" w:cs="Arial"/>
                <w:sz w:val="24"/>
              </w:rPr>
            </w:pPr>
          </w:p>
        </w:tc>
      </w:tr>
      <w:tr w:rsidR="003D2A3B" w:rsidRPr="003D2A3B" w:rsidTr="00C86D29">
        <w:tc>
          <w:tcPr>
            <w:tcW w:w="2943" w:type="dxa"/>
          </w:tcPr>
          <w:p w:rsidR="003D2A3B" w:rsidRPr="004B4D0E" w:rsidRDefault="003D2A3B">
            <w:pPr>
              <w:rPr>
                <w:rFonts w:ascii="Arial" w:hAnsi="Arial" w:cs="Arial"/>
                <w:b/>
                <w:sz w:val="24"/>
              </w:rPr>
            </w:pPr>
            <w:r w:rsidRPr="004B4D0E">
              <w:rPr>
                <w:rFonts w:ascii="Arial" w:hAnsi="Arial" w:cs="Arial"/>
                <w:b/>
                <w:sz w:val="24"/>
              </w:rPr>
              <w:t>UNIDADES ESPECÍFICAS</w:t>
            </w:r>
          </w:p>
        </w:tc>
        <w:tc>
          <w:tcPr>
            <w:tcW w:w="5777" w:type="dxa"/>
          </w:tcPr>
          <w:p w:rsidR="003D2A3B" w:rsidRDefault="003D2A3B">
            <w:pPr>
              <w:rPr>
                <w:rFonts w:ascii="Arial" w:hAnsi="Arial" w:cs="Arial"/>
                <w:sz w:val="24"/>
              </w:rPr>
            </w:pPr>
            <w:r>
              <w:rPr>
                <w:rFonts w:ascii="Arial" w:hAnsi="Arial" w:cs="Arial"/>
                <w:sz w:val="24"/>
              </w:rPr>
              <w:t>1</w:t>
            </w:r>
          </w:p>
        </w:tc>
      </w:tr>
      <w:tr w:rsidR="003D2A3B" w:rsidRPr="003D2A3B" w:rsidTr="00C86D29">
        <w:tc>
          <w:tcPr>
            <w:tcW w:w="2943" w:type="dxa"/>
          </w:tcPr>
          <w:p w:rsidR="003D2A3B" w:rsidRPr="004B4D0E" w:rsidRDefault="003D2A3B">
            <w:pPr>
              <w:rPr>
                <w:rFonts w:ascii="Arial" w:hAnsi="Arial" w:cs="Arial"/>
                <w:b/>
                <w:sz w:val="24"/>
              </w:rPr>
            </w:pPr>
            <w:r w:rsidRPr="004B4D0E">
              <w:rPr>
                <w:rFonts w:ascii="Arial" w:hAnsi="Arial" w:cs="Arial"/>
                <w:b/>
                <w:sz w:val="24"/>
              </w:rPr>
              <w:t xml:space="preserve">TRAYECTORIA </w:t>
            </w:r>
          </w:p>
        </w:tc>
        <w:tc>
          <w:tcPr>
            <w:tcW w:w="5777" w:type="dxa"/>
          </w:tcPr>
          <w:p w:rsidR="003D2A3B" w:rsidRDefault="003D2A3B">
            <w:pPr>
              <w:rPr>
                <w:rFonts w:ascii="Arial" w:hAnsi="Arial" w:cs="Arial"/>
                <w:sz w:val="24"/>
              </w:rPr>
            </w:pPr>
            <w:r>
              <w:rPr>
                <w:rFonts w:ascii="Arial" w:hAnsi="Arial" w:cs="Arial"/>
                <w:sz w:val="24"/>
              </w:rPr>
              <w:t>2 meses.</w:t>
            </w:r>
          </w:p>
        </w:tc>
      </w:tr>
    </w:tbl>
    <w:p w:rsidR="003D2A3B" w:rsidRPr="003D2A3B" w:rsidRDefault="003D2A3B">
      <w:pPr>
        <w:rPr>
          <w:rFonts w:ascii="Arial" w:hAnsi="Arial" w:cs="Arial"/>
          <w:sz w:val="24"/>
        </w:rPr>
      </w:pPr>
    </w:p>
    <w:sectPr w:rsidR="003D2A3B" w:rsidRPr="003D2A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useFELayout/>
  </w:compat>
  <w:rsids>
    <w:rsidRoot w:val="003D2A3B"/>
    <w:rsid w:val="003D2A3B"/>
    <w:rsid w:val="004B4D0E"/>
    <w:rsid w:val="00C86D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2A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256</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2</cp:revision>
  <dcterms:created xsi:type="dcterms:W3CDTF">2017-02-07T22:04:00Z</dcterms:created>
  <dcterms:modified xsi:type="dcterms:W3CDTF">2017-02-07T22:28:00Z</dcterms:modified>
</cp:coreProperties>
</file>